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ГЕНЕРАЛЬНАЯ ПРОКУРАТУРА РОССИЙСКОЙ ФЕДЕРАЦИИ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ПРИКАЗ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 27 марта 2009 г. N 93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 РЕАЛИЗАЦИИ ФЕДЕРАЛЬНОГО ЗАКОНА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 26.12.2008 N 294-ФЗ "О ЗАЩИТЕ ПРАВ ЮРИДИЧЕСКИХ ЛИЦ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 ИНДИВИДУАЛЬНЫХ ПРЕДПРИНИМАТЕЛЕЙ ПРИ ОСУЩЕСТВЛЕНИИ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ГОСУДАРСТВЕННОГО КОНТРОЛЯ (НАДЗОРА)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 МУНИЦИПАЛЬНОГО КОНТРОЛЯ"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Приказов Генпрокуратуры РФ от 30.04.2009 N 136,</w:t>
      </w:r>
      <w:proofErr w:type="gramEnd"/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 связи с внесением изменений в федеральное законодательство и возложением на органы прокуратуры новых полномочий в сфере организации и осуществления государственного контроля (надзора), муниципального контроля, руководствуясь п. 1 ст. 17 Федерального закона "О прокуратуре Российской Федерации", приказываю: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прокурорам городов и районов, другим территориальным, военным и иным прокурорам специализированных прокуратур: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1.1. Обеспечить действенный надзор за исполнением положений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1.2. Осуществить организационные мероприятия, направленные на реализацию полномочий по формированию ежегодного сводного плана проведения плановых проверок и согласованию проведения внеплановых выездных проверок юридических лиц и индивидуальных предпринимателей, в том числе издать организационно-распорядительные документы; определить конкретных работников, исполняющих данные обязанности;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провести межведомственные совещания (рабочие встречи) с руководителями органов государственного контроля (надзора), муниципального контроля соответствующего уровня, на которых определить механизм действий по осуществлению новых полномочий;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обеспечить уведомление органов государственного контроля (надзора), муниципального контроля о разграничении компетенции органов прокуратуры при согласовании внеплановых проверок юридических лиц и индивидуальных предпринимателей с предоставлением соответствующих сведений о таких прокуратурах применительно к каждому территориальному образованию (адреса, номера телефонов, факсов, электронная почта и др.).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1.3. Возложить обязанности по формированию ежегодного сводного плана проведения плановых проверок и согласованию внеплановых выездных проверок юридических лиц и индивидуальных предпринимателей на подразделения органов прокуратуры, осуществляющие надзор за исполнением федерального законодательства.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1.4. Производить формирование ежегодных сводных планов проведения плановых проверок путем проверки законности предложений органов государственного контроля (надзора), муниципального контроля, представляющих проекты таких планов, и их сведение в пределах соответствующих территорий.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1.5. Организовать учет проводимых органами государственного контроля (надзора), муниципального контроля внеплановых выездных проверок юридических лиц и индивидуальных предпринимателей, а также ежегодный мониторинг внеплановых выездных проверок.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1.6. При проведении надзорных проверок органов государственного контроля (надзора), муниципального контроля уделять особое внимание исполнению требований Федерального закона N 294-ФЗ и привлечению к ответственности виновных в нарушении закона лиц с использованием всех полномочий, предусмотренных Федеральным законом "О прокуратуре Российской Федерации".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1.7. Организовать проведение сверок данных с органами государственного контроля (надзора), муниципального контроля об осуществленных внеплановых выездных проверках юридических лиц и индивидуальных предпринимателей по итогам работы за каждое полугодие.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1.8. Обеспечить системный сбор, накопление и обработку информации о нарушениях прав субъектов предпринимательской деятельности при осуществлении государственного контроля (надзора), муниципального контроля, включая сведения общественных организаций и средств массовой информации.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Выводы и результаты обобщений использовать для совершенствования надзорной практики. Проблемные вопросы организации прокурорского надзора рассматривать на заседаниях коллегий и (или) координационных совещаниях.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1.9. Инициировать приведение в соответствие с Федеральным законом N 294-ФЗ нормативных правовых актов федеральных органов исполнительной власти, органов государственной власти субъектов Российской Федерации, органов муниципальных образований.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1.10. Обеспечить гласность в деятельности органов прокуратуры, в том числе ее информационное сопровождение с использованием сети "Интернет", установление активного информационного обмена с органами государственного контроля (надзора), муниципального контроля, а также предпринимательским сообществом в целях оперативного выявления нарушений закона.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2. При организации прокурорского надзора на данном направлении руководствоваться требованиями настоящего Приказа, а также Приказа Генерального прокурора Российской Федерации от 31.03.2008 N 53 "Об организации прокурорского надзора за соблюдением прав субъектов предпринимательской деятельности".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С 01.05.2009 в абзаце третьем пункта 1.3 Приказа Генерального прокурора Российской Федерации от 31.03.2008 N 53 слова "Федерального закона от 08.08.2001 N 134-ФЗ "О защите прав юридических лиц и индивидуальных предпринимателей при проведении государственного контроля (надзора)" заменить словами "Федерального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  <w:proofErr w:type="gramEnd"/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30.04.2009 N 136)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3. Утвердить и ввести в действие с 01.05.2009 Порядок согласования в органах прокуратуры проведения внеплановых выездных проверок юридических лиц и индивидуальных предпринимателей (далее - Порядок), формы решений о согласовании либо отказе в согласовании проведения внеплановой выездной проверки (приложение 1 - 3).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Приказов Генпрокуратуры РФ от 30.04.2009 N 136,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4.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Главному организационно-инспекторскому управлению, Главному управлению обеспечения деятельности органов и учреждений прокуратуры, управлению кадров, Академии Генеральной прокуратуры Российской Федерации в соответствии с установленной компетенцией в рамках созданной распоряжением Генерального прокурора Российской Федерации от 29.12.2008 N 279/20р рабочей группы и утвержденного плана ее работы разработать соответствующие формы статистической отчетности о результатах деятельности прокуроров;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оснастить подразделения прокуратуры необходимым оборудованием и программными продуктами; организовать обучение прокурорских работников и государственных гражданских служащих, которым поручено осуществление новых полномочий.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Главному управлению по надзору за исполнением федерального законодательства и управлениям Генеральной прокуратуры Российской Федерации в федеральных округах обеспечить координацию работы на данном направлении.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5.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Начальникам управлений Генеральной прокуратуры Российской Федерации в федеральных округах, прокурорам субъектов Российской Федерации и приравненным к ним прокурорам специализированных прокуратур о состоянии законности, проделанной работе и проблемных вопросах при осуществлении новых полномочий информировать Главное управление по надзору за исполнением федерального законодательства: в 2010 году - ежеквартально, в последующем - один раз в полугодие до 10 числа месяца, следующего за отчетным периодом.</w:t>
      </w:r>
      <w:proofErr w:type="gramEnd"/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(п. 5 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before="120" w:after="24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1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6. Приказ опубликовать в журнале "Законность".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7.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Контроль за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исполнением приказа возложить на первого заместителя Генерального прокурора Российской Федерации </w:t>
      </w:r>
      <w:proofErr w:type="spell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Буксмана</w:t>
      </w:r>
      <w:proofErr w:type="spell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А.Э.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Приказ направить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ректору Академии Генеральной прокуратуры Российской Федерации, которым довести его содержание до сведения подчиненных работников.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Генеральный прокурор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Российской Федерации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действительный государственный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советник юстиции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Ю.Я.ЧАЙКА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</w:p>
    <w:p w:rsidR="00F24FE4" w:rsidRPr="00901457" w:rsidRDefault="008E41C6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E41C6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Приложение N 1 введено в действие с 1 мая 2009 года.</w:t>
      </w:r>
    </w:p>
    <w:p w:rsidR="00F24FE4" w:rsidRPr="00901457" w:rsidRDefault="008E41C6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E41C6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6" style="width:0;height:1.5pt" o:hralign="center" o:hrstd="t" o:hrnoshade="t" o:hr="t" fillcolor="black" stroked="f"/>
        </w:pic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Приложение 1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к Приказу Генерального прокурора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Российской Федерации</w:t>
      </w:r>
    </w:p>
    <w:p w:rsidR="00F24FE4" w:rsidRPr="00901457" w:rsidRDefault="00F24FE4" w:rsidP="00F24FE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от 27.03.2009 N 93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ПОРЯДОК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СОГЛАСОВАНИЯ В ОРГАНАХ ПРОКУРАТУРЫ ПРОВЕДЕНИЯ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ВНЕПЛАНОВЫХ ВЫЕЗДНЫХ ПРОВЕРОК ЮРИДИЧЕСКИХ ЛИЦ</w:t>
      </w: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 ИНДИВИДУАЛЬНЫХ ПРЕДПРИНИМАТЕЛЕЙ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1.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Настоящий Порядок разработан во исполнение положений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 и устанавливает процедуру согласования в органах прокуратуры проведения органами государственного контроля (надзора), муниципального контроля внеплановых выездных проверок юридических лиц и индивидуальных предпринимателей.</w:t>
      </w:r>
      <w:proofErr w:type="gramEnd"/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(п. 1 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2. Согласование проведения внеплановых выездных проверок органов государственного контроля (надзора), муниципального контроля производится по месту осуществления деятельности юридических лиц и индивидуальных предпринимателей: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прокурорами (заместителями прокуроров) субъектов Российской Федерации - в отношении проверок, проводимых центральными аппаратами федеральных органов исполнительной власти, межрегиональными (окружными) территориальными органами и региональными территориальными органами федеральных органов исполнительной власти, а также региональными органами контроля (надзора) субъектов Российской Федерации;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прокурорами (заместителями прокуроров) городов, районов и иных территориальных прокуратур - в отношении проверок, проводимых соответственно городскими, районными либо иными территориальными подразделениями федеральных органов исполнительной власти и региональных органов контроля (надзора) субъектов Российской Федерации, а также органами муниципального контроля;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военными, транспортными и иными специализированными прокурорами (их заместителями) - в соответствии с установленной компетенцией и закрепленными предметами ведения.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3. Автоматизация делопроизводственной и прокурорской деятельности в рассматриваемой сфере осуществляется посредством функционирования специализированной информационно-документационной системы.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4.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Основанием для проведения внеплановой выездной проверки, подлежащей согласованию в органах прокуратуры, является поступление в органы государственного контроля (надзора), муниципального контроля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сведений из средств массовой информации о следующих фактах (</w:t>
      </w:r>
      <w:proofErr w:type="spell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подп</w:t>
      </w:r>
      <w:proofErr w:type="spell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>. "а" и "б" п. 2 ч. 2 ст. 10 Федерального закона N 294-ФЗ):</w:t>
      </w:r>
      <w:proofErr w:type="gramEnd"/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Обращения и заявления, не позволяющие установить лицо, обратившееся в органы государственного контроля (надзора), муниципального контроля, а также обращения и заявления, </w:t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не содержащие сведений о таких фактах, не могут служить основанием для проведения внеплановой проверки.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5. Типовая форма заявления о согласовании органами государственного контроля (надзора), муниципального контроля с органом прокуратуры проведения внеплановой выездной проверки юридического лица и индивидуального предпринимателя устанавливается уполномоченным Правительством Российской Федерации федеральным органом исполнительной власти.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6.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Заявление о согласовании проведения внеплановой выездной проверки юридического лица и индивидуального предпринимателя и прилагаемые к нему документы, представленные в органы прокуратуры непосредственно, заказным почтовым отправлением с уведомлением о вручении либо в форме электронного документа, подписанного электронной цифровой подписью, рассматриваются в день их поступления в целях оценки законности проведения внеплановой выездной проверки.</w:t>
      </w:r>
      <w:proofErr w:type="gramEnd"/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7.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По результатам рассмотрения заявления о согласовании проведения внеплановой выездной проверки юридического лица и индивидуального предпринимателя и прилагаемых к нему документов не позднее чем в течение рабочего дня, следующего за днем их поступления, уполномоченными должностными лицами органов прокуратуры, указанными в п. 2 настоящего Порядка, принимается решение о согласовании проведения внеплановой выездной проверки или об отказе в согласовании ее проведения (приложения 1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и 2 к Порядку).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8. Основаниями для отказа в согласовании проведения внеплановой выездной проверки, предусмотренными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ч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>. 11 ст. 10 Федерального закона N 294-ФЗ, являются: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1) отсутствие документов, прилагаемых к заявлению о согласовании проведения внеплановой выездной проверки юридического лица, индивидуального предпринимателя;</w:t>
      </w:r>
    </w:p>
    <w:p w:rsidR="00F24FE4" w:rsidRPr="00901457" w:rsidRDefault="00F24FE4" w:rsidP="00F24F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(</w:t>
      </w:r>
      <w:proofErr w:type="spell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пп</w:t>
      </w:r>
      <w:proofErr w:type="spell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>. 1 в ред. Приказа Генпрокуратуры РФ от 12.05.2010 N 200)</w:t>
      </w:r>
    </w:p>
    <w:p w:rsidR="00F24FE4" w:rsidRPr="00901457" w:rsidRDefault="00F24FE4" w:rsidP="00F24FE4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(см. текст в предыдущей редакции)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2) отсутствие оснований для проведения внеплановой выездной проверки, предусмотренных </w:t>
      </w:r>
      <w:proofErr w:type="spell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подп</w:t>
      </w:r>
      <w:proofErr w:type="spell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>. "а" и "б" п. 2 ч. 2 ст. 10 Федерального закона N 294-ФЗ;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3) несоблюдение требований к оформлению решения органа государственного контроля (надзора), муниципального контроля о проведении внеплановой выездной проверки;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4) 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 и Правительства Российской Федерации;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5) несоответствие предмета внеплановой выездной проверки полномочиям органа государственного контроля (надзора), муниципального контроля;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6) проверка соблюдения одних и тех же обязательных требований и требований, установленных муниципальными правовыми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муниципального контроля.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9.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органы государственного контроля (надзора), муниципального контроля вправе приступить к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 этом случае уполномоченные должностные лица органов прокуратуры, указанные в п. 2 настоящего Порядка, принимают решение о согласовании проведения внеплановой выездной проверки в день поступления соответствующих документов.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10. </w:t>
      </w:r>
      <w:proofErr w:type="gramStart"/>
      <w:r w:rsidRPr="00901457">
        <w:rPr>
          <w:rFonts w:ascii="Arial" w:eastAsia="Times New Roman" w:hAnsi="Arial" w:cs="Arial"/>
          <w:sz w:val="20"/>
          <w:szCs w:val="20"/>
          <w:lang w:eastAsia="ru-RU"/>
        </w:rPr>
        <w:t>Решение уполномоченных должностных лиц органов прокуратуры, указанных в п. 2 настоящего Порядка,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экземплярах,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документа, подписанного электронной цифровой подписью, в орган</w:t>
      </w:r>
      <w:proofErr w:type="gramEnd"/>
      <w:r w:rsidRPr="00901457">
        <w:rPr>
          <w:rFonts w:ascii="Arial" w:eastAsia="Times New Roman" w:hAnsi="Arial" w:cs="Arial"/>
          <w:sz w:val="20"/>
          <w:szCs w:val="20"/>
          <w:lang w:eastAsia="ru-RU"/>
        </w:rPr>
        <w:t xml:space="preserve"> государственного контроля (надзора), муниципального контроля.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Второй экземпляр решения остается в прокуратуре и хранится в отдельном надзорном производстве с представленными органами государственного контроля (надзора), муниципального контроля документами.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lastRenderedPageBreak/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11. Решение уполномоченных должностных лиц органов прокуратуры, указанных в п. 2 настоящего Порядка,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Рассмотрение таких обращений в органах прокуратуры не приостанавливает действие обжалуемого решения.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vanish/>
          <w:sz w:val="20"/>
          <w:szCs w:val="20"/>
          <w:lang w:eastAsia="ru-RU"/>
        </w:rPr>
        <w:t> 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12. После завершения внеплановой выездной проверки органы государственного контроля (надзора), муниципального контроля направляют в орган прокуратуры, принявший решение о согласовании проведения проверки, акт проверки в течение пяти рабочих дней со дня его составления.</w:t>
      </w:r>
    </w:p>
    <w:p w:rsidR="00F24FE4" w:rsidRPr="00901457" w:rsidRDefault="00F24FE4" w:rsidP="00F24FE4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t>В случае выявления нарушений закона органами государственного контроля (надзора) и муниципального контроля прокурорами у данных органов дополнительно запрашиваются сведения о принятых мерах по устранению нарушений и привлечению к ответственности виновных лиц.</w:t>
      </w:r>
    </w:p>
    <w:p w:rsidR="000069EA" w:rsidRDefault="00F24FE4" w:rsidP="000069EA">
      <w:pPr>
        <w:autoSpaceDE w:val="0"/>
        <w:autoSpaceDN w:val="0"/>
        <w:adjustRightInd w:val="0"/>
        <w:ind w:firstLine="540"/>
        <w:jc w:val="both"/>
      </w:pP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901457">
        <w:rPr>
          <w:rFonts w:ascii="Arial" w:eastAsia="Times New Roman" w:hAnsi="Arial" w:cs="Arial"/>
          <w:sz w:val="20"/>
          <w:szCs w:val="20"/>
          <w:lang w:eastAsia="ru-RU"/>
        </w:rPr>
        <w:br/>
      </w:r>
    </w:p>
    <w:p w:rsidR="000069EA" w:rsidRDefault="000069EA" w:rsidP="000069E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69EA" w:rsidRDefault="000069EA" w:rsidP="000069EA">
      <w:pPr>
        <w:autoSpaceDE w:val="0"/>
        <w:autoSpaceDN w:val="0"/>
        <w:adjustRightInd w:val="0"/>
        <w:ind w:firstLine="540"/>
        <w:jc w:val="both"/>
      </w:pPr>
      <w:r>
        <w:t>Приложение N 2 введено в действие с 1 мая 2009 года.</w:t>
      </w:r>
    </w:p>
    <w:p w:rsidR="000069EA" w:rsidRDefault="000069EA" w:rsidP="000069E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69EA" w:rsidRDefault="000069EA" w:rsidP="000069EA">
      <w:pPr>
        <w:autoSpaceDE w:val="0"/>
        <w:autoSpaceDN w:val="0"/>
        <w:adjustRightInd w:val="0"/>
        <w:jc w:val="right"/>
        <w:outlineLvl w:val="0"/>
      </w:pPr>
      <w:r>
        <w:t>Приложение 2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к Приказу Генерального прокурора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Российской Федерации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от 27.03.2009 N 93</w:t>
      </w: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pStyle w:val="ConsPlusNonformat"/>
        <w:widowControl/>
      </w:pPr>
      <w:r>
        <w:t>Генеральная прокуратура</w:t>
      </w:r>
    </w:p>
    <w:p w:rsidR="000069EA" w:rsidRDefault="000069EA" w:rsidP="000069EA">
      <w:pPr>
        <w:pStyle w:val="ConsPlusNonformat"/>
        <w:widowControl/>
      </w:pPr>
      <w:r>
        <w:t>Российской Федерации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Прокуратура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 xml:space="preserve">                                  Решение</w:t>
      </w:r>
    </w:p>
    <w:p w:rsidR="000069EA" w:rsidRDefault="000069EA" w:rsidP="000069EA">
      <w:pPr>
        <w:pStyle w:val="ConsPlusNonformat"/>
        <w:widowControl/>
      </w:pPr>
      <w:r>
        <w:t xml:space="preserve">          о согласовании проведения внеплановой выездной проверки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"__" ___________ 200_ г.                                   г. _____________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Рассмотрев заявление 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         </w:t>
      </w:r>
      <w:proofErr w:type="gramStart"/>
      <w:r>
        <w:t>(орган государственного контроля (надзора), орган</w:t>
      </w:r>
      <w:proofErr w:type="gramEnd"/>
    </w:p>
    <w:p w:rsidR="000069EA" w:rsidRDefault="000069EA" w:rsidP="000069EA">
      <w:pPr>
        <w:pStyle w:val="ConsPlusNonformat"/>
        <w:widowControl/>
      </w:pPr>
      <w:r>
        <w:t xml:space="preserve">                                    муниципального контроля)</w:t>
      </w:r>
    </w:p>
    <w:p w:rsidR="000069EA" w:rsidRDefault="000069EA" w:rsidP="000069EA">
      <w:pPr>
        <w:pStyle w:val="ConsPlusNonformat"/>
        <w:widowControl/>
      </w:pPr>
      <w:r>
        <w:t>от "__" _____ 20__ г. о проведении с "__" _____ 20__ г. по "__" ___ 20__ г.</w:t>
      </w:r>
    </w:p>
    <w:p w:rsidR="000069EA" w:rsidRDefault="000069EA" w:rsidP="000069EA">
      <w:pPr>
        <w:pStyle w:val="ConsPlusNonformat"/>
        <w:widowControl/>
      </w:pPr>
      <w:r>
        <w:t>внеплановой выездной проверки в отношении _________________________________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(наименование, адрес проверяемого объекта, ИНН)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на   основании   распоряжения   (приказа)   о   проведении   проверки    </w:t>
      </w:r>
      <w:proofErr w:type="gramStart"/>
      <w:r>
        <w:t>от</w:t>
      </w:r>
      <w:proofErr w:type="gramEnd"/>
    </w:p>
    <w:p w:rsidR="000069EA" w:rsidRDefault="000069EA" w:rsidP="000069EA">
      <w:pPr>
        <w:pStyle w:val="ConsPlusNonformat"/>
        <w:widowControl/>
      </w:pPr>
      <w:r>
        <w:t>"  " ______ 20__ г. N _________, сообщаю, что проведение названной проверки</w:t>
      </w:r>
    </w:p>
    <w:p w:rsidR="000069EA" w:rsidRDefault="000069EA" w:rsidP="000069EA">
      <w:pPr>
        <w:pStyle w:val="ConsPlusNonformat"/>
        <w:widowControl/>
      </w:pPr>
      <w:r>
        <w:t>согласовано.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Прокурор</w:t>
      </w:r>
    </w:p>
    <w:p w:rsidR="000069EA" w:rsidRDefault="000069EA" w:rsidP="000069EA">
      <w:pPr>
        <w:pStyle w:val="ConsPlusNonformat"/>
        <w:widowControl/>
      </w:pPr>
      <w:r>
        <w:t>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                     _________________________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                                        (подпись, печать)</w:t>
      </w: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69EA" w:rsidRDefault="000069EA" w:rsidP="000069EA">
      <w:pPr>
        <w:autoSpaceDE w:val="0"/>
        <w:autoSpaceDN w:val="0"/>
        <w:adjustRightInd w:val="0"/>
        <w:ind w:firstLine="540"/>
        <w:jc w:val="both"/>
      </w:pPr>
      <w:r>
        <w:t>Приложение N 3 введено в действие с 1 мая 2009 года.</w:t>
      </w:r>
    </w:p>
    <w:p w:rsidR="000069EA" w:rsidRDefault="000069EA" w:rsidP="000069E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69EA" w:rsidRDefault="000069EA" w:rsidP="000069EA">
      <w:pPr>
        <w:autoSpaceDE w:val="0"/>
        <w:autoSpaceDN w:val="0"/>
        <w:adjustRightInd w:val="0"/>
        <w:jc w:val="right"/>
        <w:outlineLvl w:val="0"/>
      </w:pPr>
      <w:r>
        <w:t>Приложение 3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к Приказу Генерального прокурора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Российской Федерации</w:t>
      </w:r>
    </w:p>
    <w:p w:rsidR="000069EA" w:rsidRDefault="000069EA" w:rsidP="000069EA">
      <w:pPr>
        <w:autoSpaceDE w:val="0"/>
        <w:autoSpaceDN w:val="0"/>
        <w:adjustRightInd w:val="0"/>
        <w:jc w:val="right"/>
      </w:pPr>
      <w:r>
        <w:t>от 27.03.2009 N 93</w:t>
      </w: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pStyle w:val="ConsPlusNonformat"/>
        <w:widowControl/>
      </w:pPr>
      <w:r>
        <w:t>Генеральная прокуратура</w:t>
      </w:r>
    </w:p>
    <w:p w:rsidR="000069EA" w:rsidRDefault="000069EA" w:rsidP="000069EA">
      <w:pPr>
        <w:pStyle w:val="ConsPlusNonformat"/>
        <w:widowControl/>
      </w:pPr>
      <w:r>
        <w:t>Российской Федерации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Прокуратура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  <w:r>
        <w:t>________________________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 xml:space="preserve">                                  Решение</w:t>
      </w:r>
    </w:p>
    <w:p w:rsidR="000069EA" w:rsidRDefault="000069EA" w:rsidP="000069EA">
      <w:pPr>
        <w:pStyle w:val="ConsPlusNonformat"/>
        <w:widowControl/>
      </w:pPr>
      <w:r>
        <w:t xml:space="preserve">              об отказе в согласовании проведения </w:t>
      </w:r>
      <w:proofErr w:type="gramStart"/>
      <w:r>
        <w:t>внеплановой</w:t>
      </w:r>
      <w:proofErr w:type="gramEnd"/>
    </w:p>
    <w:p w:rsidR="000069EA" w:rsidRDefault="000069EA" w:rsidP="000069EA">
      <w:pPr>
        <w:pStyle w:val="ConsPlusNonformat"/>
        <w:widowControl/>
      </w:pPr>
      <w:r>
        <w:t xml:space="preserve">                             выездной проверки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"__" ___________ 200_ г.                                   г. _____________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Рассмотрев заявление 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         </w:t>
      </w:r>
      <w:proofErr w:type="gramStart"/>
      <w:r>
        <w:t>(орган государственного контроля (надзора), орган</w:t>
      </w:r>
      <w:proofErr w:type="gramEnd"/>
    </w:p>
    <w:p w:rsidR="000069EA" w:rsidRDefault="000069EA" w:rsidP="000069EA">
      <w:pPr>
        <w:pStyle w:val="ConsPlusNonformat"/>
        <w:widowControl/>
      </w:pPr>
      <w:r>
        <w:t xml:space="preserve">                                    муниципального контроля)</w:t>
      </w:r>
    </w:p>
    <w:p w:rsidR="000069EA" w:rsidRDefault="000069EA" w:rsidP="000069EA">
      <w:pPr>
        <w:pStyle w:val="ConsPlusNonformat"/>
        <w:widowControl/>
      </w:pPr>
      <w:r>
        <w:t>от "__" ____ 20__ г. о проведении с "__" ____ 20__ г. по "__" _____ 20__ г.</w:t>
      </w:r>
    </w:p>
    <w:p w:rsidR="000069EA" w:rsidRDefault="000069EA" w:rsidP="000069EA">
      <w:pPr>
        <w:pStyle w:val="ConsPlusNonformat"/>
        <w:widowControl/>
      </w:pPr>
      <w:r>
        <w:t>внеплановой выездной проверки в отношении _________________________________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(наименование, адрес проверяемого объекта, ИНН)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>на    основании     распоряжения     (приказа)    о   проведении   проверки</w:t>
      </w:r>
    </w:p>
    <w:p w:rsidR="000069EA" w:rsidRDefault="000069EA" w:rsidP="000069EA">
      <w:pPr>
        <w:pStyle w:val="ConsPlusNonformat"/>
        <w:widowControl/>
      </w:pPr>
      <w:proofErr w:type="gramStart"/>
      <w:r>
        <w:t>от "__" __ 20__ г. N __, сообщаю, что в  согласовании  проведения названной</w:t>
      </w:r>
      <w:proofErr w:type="gramEnd"/>
    </w:p>
    <w:p w:rsidR="000069EA" w:rsidRDefault="000069EA" w:rsidP="000069EA">
      <w:pPr>
        <w:pStyle w:val="ConsPlusNonformat"/>
        <w:widowControl/>
      </w:pPr>
      <w:r>
        <w:t>проверки отказано по основаниям:</w:t>
      </w:r>
    </w:p>
    <w:p w:rsidR="000069EA" w:rsidRDefault="000069EA" w:rsidP="000069EA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3375"/>
        <w:gridCol w:w="3375"/>
      </w:tblGrid>
      <w:tr w:rsidR="000069EA" w:rsidRPr="000069EA" w:rsidTr="00831C6A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r w:rsidRPr="000069EA">
              <w:t>подп</w:t>
            </w:r>
            <w:proofErr w:type="spellEnd"/>
            <w:r w:rsidRPr="000069EA">
              <w:t xml:space="preserve">. 1                </w:t>
            </w:r>
            <w:r w:rsidRPr="000069EA">
              <w:br/>
              <w:t>(отсутствие документов,</w:t>
            </w:r>
            <w:r w:rsidRPr="000069EA">
              <w:br/>
              <w:t>прилагаемых к заявлению</w:t>
            </w:r>
            <w:r w:rsidRPr="000069EA">
              <w:br/>
              <w:t xml:space="preserve">о согласовании         </w:t>
            </w:r>
            <w:r w:rsidRPr="000069EA">
              <w:br/>
              <w:t xml:space="preserve">проведения внеплановой </w:t>
            </w:r>
            <w:r w:rsidRPr="000069EA">
              <w:br/>
              <w:t xml:space="preserve">выездной проверки)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r w:rsidRPr="000069EA">
              <w:t>подп</w:t>
            </w:r>
            <w:proofErr w:type="spellEnd"/>
            <w:r w:rsidRPr="000069EA">
              <w:t xml:space="preserve">. 2                 </w:t>
            </w:r>
            <w:r w:rsidRPr="000069EA">
              <w:br/>
              <w:t xml:space="preserve">(отсутствие оснований   </w:t>
            </w:r>
            <w:r w:rsidRPr="000069EA">
              <w:br/>
              <w:t xml:space="preserve">для проведения          </w:t>
            </w:r>
            <w:r w:rsidRPr="000069EA">
              <w:br/>
              <w:t xml:space="preserve">внеплановой выездной    </w:t>
            </w:r>
            <w:r w:rsidRPr="000069EA">
              <w:br/>
              <w:t xml:space="preserve">проверки)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r w:rsidRPr="000069EA">
              <w:t>подп</w:t>
            </w:r>
            <w:proofErr w:type="spellEnd"/>
            <w:r w:rsidRPr="000069EA">
              <w:t xml:space="preserve">. 3                 </w:t>
            </w:r>
            <w:r w:rsidRPr="000069EA">
              <w:br/>
              <w:t>(несоблюдение требований</w:t>
            </w:r>
            <w:r w:rsidRPr="000069EA">
              <w:br/>
              <w:t xml:space="preserve">к оформлению решения    </w:t>
            </w:r>
            <w:r w:rsidRPr="000069EA">
              <w:br/>
              <w:t xml:space="preserve">органа государственного </w:t>
            </w:r>
            <w:r w:rsidRPr="000069EA">
              <w:br/>
              <w:t xml:space="preserve">контроля (надзора),     </w:t>
            </w:r>
            <w:r w:rsidRPr="000069EA">
              <w:br/>
              <w:t xml:space="preserve">органа муниципального   </w:t>
            </w:r>
            <w:r w:rsidRPr="000069EA">
              <w:br/>
              <w:t xml:space="preserve">контроля о проведении   </w:t>
            </w:r>
            <w:r w:rsidRPr="000069EA">
              <w:br/>
              <w:t xml:space="preserve">внеплановой выездной    </w:t>
            </w:r>
            <w:r w:rsidRPr="000069EA">
              <w:br/>
              <w:t xml:space="preserve">проверки)               </w:t>
            </w:r>
          </w:p>
        </w:tc>
      </w:tr>
      <w:tr w:rsidR="000069EA" w:rsidRPr="000069EA" w:rsidTr="00831C6A">
        <w:tblPrEx>
          <w:tblCellMar>
            <w:top w:w="0" w:type="dxa"/>
            <w:bottom w:w="0" w:type="dxa"/>
          </w:tblCellMar>
        </w:tblPrEx>
        <w:trPr>
          <w:cantSplit/>
          <w:trHeight w:val="21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r w:rsidRPr="000069EA">
              <w:lastRenderedPageBreak/>
              <w:t>подп</w:t>
            </w:r>
            <w:proofErr w:type="spellEnd"/>
            <w:r w:rsidRPr="000069EA">
              <w:t xml:space="preserve">. 4                </w:t>
            </w:r>
            <w:r w:rsidRPr="000069EA">
              <w:br/>
              <w:t xml:space="preserve">(осуществление         </w:t>
            </w:r>
            <w:r w:rsidRPr="000069EA">
              <w:br/>
              <w:t xml:space="preserve">проведения внеплановой </w:t>
            </w:r>
            <w:r w:rsidRPr="000069EA">
              <w:br/>
              <w:t xml:space="preserve">выездной проверки,     </w:t>
            </w:r>
            <w:r w:rsidRPr="000069EA">
              <w:br/>
              <w:t xml:space="preserve">противоречащей         </w:t>
            </w:r>
            <w:r w:rsidRPr="000069EA">
              <w:br/>
              <w:t xml:space="preserve">федеральным законам,   </w:t>
            </w:r>
            <w:r w:rsidRPr="000069EA">
              <w:br/>
              <w:t xml:space="preserve">нормативным правовым   </w:t>
            </w:r>
            <w:r w:rsidRPr="000069EA">
              <w:br/>
              <w:t xml:space="preserve">актам Президента       </w:t>
            </w:r>
            <w:r w:rsidRPr="000069EA">
              <w:br/>
              <w:t xml:space="preserve">Российской Федерации и </w:t>
            </w:r>
            <w:r w:rsidRPr="000069EA">
              <w:br/>
              <w:t xml:space="preserve">Правительства          </w:t>
            </w:r>
            <w:r w:rsidRPr="000069EA">
              <w:br/>
              <w:t xml:space="preserve">Российской Федерации)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r w:rsidRPr="000069EA">
              <w:t>подп</w:t>
            </w:r>
            <w:proofErr w:type="spellEnd"/>
            <w:r w:rsidRPr="000069EA">
              <w:t xml:space="preserve">. 5                 </w:t>
            </w:r>
            <w:r w:rsidRPr="000069EA">
              <w:br/>
              <w:t>(несоответствие предмета</w:t>
            </w:r>
            <w:r w:rsidRPr="000069EA">
              <w:br/>
              <w:t xml:space="preserve">внеплановой выездной    </w:t>
            </w:r>
            <w:r w:rsidRPr="000069EA">
              <w:br/>
              <w:t xml:space="preserve">проверки полномочиям    </w:t>
            </w:r>
            <w:r w:rsidRPr="000069EA">
              <w:br/>
              <w:t xml:space="preserve">органа государственного </w:t>
            </w:r>
            <w:r w:rsidRPr="000069EA">
              <w:br/>
              <w:t xml:space="preserve">контроля (надзора) или  </w:t>
            </w:r>
            <w:r w:rsidRPr="000069EA">
              <w:br/>
              <w:t xml:space="preserve">органа муниципального   </w:t>
            </w:r>
            <w:r w:rsidRPr="000069EA">
              <w:br/>
              <w:t xml:space="preserve">контроля)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9EA" w:rsidRPr="000069EA" w:rsidRDefault="000069EA" w:rsidP="00831C6A">
            <w:pPr>
              <w:pStyle w:val="ConsPlusCell"/>
              <w:widowControl/>
            </w:pPr>
            <w:proofErr w:type="spellStart"/>
            <w:proofErr w:type="gramStart"/>
            <w:r w:rsidRPr="000069EA">
              <w:t>подп</w:t>
            </w:r>
            <w:proofErr w:type="spellEnd"/>
            <w:r w:rsidRPr="000069EA">
              <w:t xml:space="preserve">. 6                 </w:t>
            </w:r>
            <w:r w:rsidRPr="000069EA">
              <w:br/>
              <w:t xml:space="preserve">(проверка соблюдения    </w:t>
            </w:r>
            <w:r w:rsidRPr="000069EA">
              <w:br/>
              <w:t xml:space="preserve">одних и тех же          </w:t>
            </w:r>
            <w:r w:rsidRPr="000069EA">
              <w:br/>
              <w:t xml:space="preserve">обязательных требований </w:t>
            </w:r>
            <w:r w:rsidRPr="000069EA">
              <w:br/>
              <w:t xml:space="preserve">и требований,           </w:t>
            </w:r>
            <w:r w:rsidRPr="000069EA">
              <w:br/>
              <w:t xml:space="preserve">установленных           </w:t>
            </w:r>
            <w:r w:rsidRPr="000069EA">
              <w:br/>
              <w:t>муниципальными правовыми</w:t>
            </w:r>
            <w:r w:rsidRPr="000069EA">
              <w:br/>
              <w:t xml:space="preserve">актами, в отношении     </w:t>
            </w:r>
            <w:r w:rsidRPr="000069EA">
              <w:br/>
              <w:t>одного юридического лица</w:t>
            </w:r>
            <w:r w:rsidRPr="000069EA">
              <w:br/>
              <w:t xml:space="preserve">или одного              </w:t>
            </w:r>
            <w:r w:rsidRPr="000069EA">
              <w:br/>
              <w:t xml:space="preserve">индивидуального         </w:t>
            </w:r>
            <w:r w:rsidRPr="000069EA">
              <w:br/>
              <w:t xml:space="preserve">предпринимателя         </w:t>
            </w:r>
            <w:r w:rsidRPr="000069EA">
              <w:br/>
              <w:t xml:space="preserve">несколькими органами    </w:t>
            </w:r>
            <w:r w:rsidRPr="000069EA">
              <w:br/>
              <w:t xml:space="preserve">государственного        </w:t>
            </w:r>
            <w:r w:rsidRPr="000069EA">
              <w:br/>
              <w:t xml:space="preserve">контроля (надзора),     </w:t>
            </w:r>
            <w:r w:rsidRPr="000069EA">
              <w:br/>
              <w:t xml:space="preserve">органами муниципального </w:t>
            </w:r>
            <w:r w:rsidRPr="000069EA">
              <w:br/>
              <w:t xml:space="preserve">контроля                </w:t>
            </w:r>
            <w:proofErr w:type="gramEnd"/>
          </w:p>
        </w:tc>
      </w:tr>
    </w:tbl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pStyle w:val="ConsPlusNonformat"/>
        <w:widowControl/>
      </w:pPr>
      <w:r>
        <w:t xml:space="preserve">          п. 11 ст. 10 Федерального закона от 26.12.2008 N 294-ФЗ</w:t>
      </w:r>
    </w:p>
    <w:p w:rsidR="000069EA" w:rsidRDefault="000069EA" w:rsidP="000069EA">
      <w:pPr>
        <w:pStyle w:val="ConsPlusNonformat"/>
        <w:widowControl/>
      </w:pPr>
      <w:r>
        <w:t xml:space="preserve">     "О защите прав юридических лиц и индивидуальных предпринимателей</w:t>
      </w:r>
    </w:p>
    <w:p w:rsidR="000069EA" w:rsidRDefault="000069EA" w:rsidP="000069EA">
      <w:pPr>
        <w:pStyle w:val="ConsPlusNonformat"/>
        <w:widowControl/>
      </w:pPr>
      <w:r>
        <w:t xml:space="preserve">           при осуществлении государственного контроля (надзора)</w:t>
      </w:r>
    </w:p>
    <w:p w:rsidR="000069EA" w:rsidRDefault="000069EA" w:rsidP="000069EA">
      <w:pPr>
        <w:pStyle w:val="ConsPlusNonformat"/>
        <w:widowControl/>
      </w:pPr>
      <w:r>
        <w:t xml:space="preserve">                        и муниципального контроля"</w:t>
      </w:r>
    </w:p>
    <w:p w:rsidR="000069EA" w:rsidRDefault="000069EA" w:rsidP="000069EA">
      <w:pPr>
        <w:pStyle w:val="ConsPlusNonformat"/>
        <w:widowControl/>
      </w:pPr>
      <w:r>
        <w:t xml:space="preserve">                             (нужное выделить)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___________________________________________________________________________</w:t>
      </w:r>
    </w:p>
    <w:p w:rsidR="000069EA" w:rsidRDefault="000069EA" w:rsidP="000069EA">
      <w:pPr>
        <w:pStyle w:val="ConsPlusNonformat"/>
        <w:widowControl/>
      </w:pPr>
      <w:r>
        <w:t xml:space="preserve">  (при необходимости - дополнительная мотивировка отказа в согласовании)</w:t>
      </w:r>
    </w:p>
    <w:p w:rsidR="000069EA" w:rsidRDefault="000069EA" w:rsidP="000069EA">
      <w:pPr>
        <w:pStyle w:val="ConsPlusNonformat"/>
        <w:widowControl/>
      </w:pPr>
    </w:p>
    <w:p w:rsidR="000069EA" w:rsidRDefault="000069EA" w:rsidP="000069EA">
      <w:pPr>
        <w:pStyle w:val="ConsPlusNonformat"/>
        <w:widowControl/>
      </w:pPr>
      <w:r>
        <w:t>Прокурор</w:t>
      </w:r>
    </w:p>
    <w:p w:rsidR="000069EA" w:rsidRDefault="000069EA" w:rsidP="000069EA">
      <w:pPr>
        <w:pStyle w:val="ConsPlusNonformat"/>
        <w:widowControl/>
      </w:pPr>
      <w:r>
        <w:t>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</w:t>
      </w:r>
    </w:p>
    <w:p w:rsidR="000069EA" w:rsidRDefault="000069EA" w:rsidP="000069EA">
      <w:pPr>
        <w:pStyle w:val="ConsPlusNonformat"/>
        <w:widowControl/>
      </w:pPr>
      <w:r>
        <w:t>__________________________                          _______________________</w:t>
      </w:r>
    </w:p>
    <w:p w:rsidR="000069EA" w:rsidRDefault="000069EA" w:rsidP="000069EA">
      <w:pPr>
        <w:pStyle w:val="ConsPlusNonformat"/>
        <w:widowControl/>
      </w:pPr>
      <w:r>
        <w:t xml:space="preserve">                                                       (подпись, печать)</w:t>
      </w: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autoSpaceDE w:val="0"/>
        <w:autoSpaceDN w:val="0"/>
        <w:adjustRightInd w:val="0"/>
        <w:jc w:val="both"/>
      </w:pPr>
    </w:p>
    <w:p w:rsidR="000069EA" w:rsidRDefault="000069EA" w:rsidP="000069E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069EA" w:rsidRDefault="000069EA" w:rsidP="000069EA"/>
    <w:p w:rsidR="00826D15" w:rsidRPr="00901457" w:rsidRDefault="00826D15" w:rsidP="000069E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26D15" w:rsidRPr="00901457" w:rsidSect="0082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FE4"/>
    <w:rsid w:val="000069EA"/>
    <w:rsid w:val="00826D15"/>
    <w:rsid w:val="008E41C6"/>
    <w:rsid w:val="00901457"/>
    <w:rsid w:val="00971B01"/>
    <w:rsid w:val="00F2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4FE4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24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4F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"/>
    <w:rsid w:val="00F24FE4"/>
    <w:pPr>
      <w:spacing w:before="120" w:after="24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epm">
    <w:name w:val="epm"/>
    <w:basedOn w:val="a0"/>
    <w:rsid w:val="00F24FE4"/>
  </w:style>
  <w:style w:type="character" w:customStyle="1" w:styleId="ep">
    <w:name w:val="ep"/>
    <w:basedOn w:val="a0"/>
    <w:rsid w:val="00F24FE4"/>
  </w:style>
  <w:style w:type="paragraph" w:customStyle="1" w:styleId="ConsPlusNonformat">
    <w:name w:val="ConsPlusNonformat"/>
    <w:rsid w:val="0000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69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6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3415</Words>
  <Characters>19471</Characters>
  <Application>Microsoft Office Word</Application>
  <DocSecurity>0</DocSecurity>
  <Lines>162</Lines>
  <Paragraphs>45</Paragraphs>
  <ScaleCrop>false</ScaleCrop>
  <Company/>
  <LinksUpToDate>false</LinksUpToDate>
  <CharactersWithSpaces>22841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1.2</cp:lastModifiedBy>
  <cp:revision>4</cp:revision>
  <dcterms:created xsi:type="dcterms:W3CDTF">2011-01-24T17:38:00Z</dcterms:created>
  <dcterms:modified xsi:type="dcterms:W3CDTF">2005-06-18T18:16:00Z</dcterms:modified>
</cp:coreProperties>
</file>